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C628B0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671A55">
        <w:rPr>
          <w:rFonts w:ascii="Times New Roman" w:eastAsia="Times New Roman" w:hAnsi="Times New Roman" w:cs="Times New Roman"/>
          <w:sz w:val="24"/>
        </w:rPr>
        <w:t>06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A65281" w:rsidRPr="002120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671A55">
        <w:rPr>
          <w:rFonts w:ascii="Times New Roman" w:eastAsia="Times New Roman" w:hAnsi="Times New Roman" w:cs="Times New Roman"/>
          <w:b/>
          <w:sz w:val="24"/>
        </w:rPr>
        <w:t>91</w:t>
      </w:r>
      <w:r w:rsidR="008C5CBF">
        <w:rPr>
          <w:rFonts w:ascii="Times New Roman" w:eastAsia="Times New Roman" w:hAnsi="Times New Roman" w:cs="Times New Roman"/>
          <w:b/>
          <w:sz w:val="24"/>
        </w:rPr>
        <w:t>3</w:t>
      </w:r>
      <w:r w:rsidRPr="00D1459F">
        <w:rPr>
          <w:rFonts w:ascii="Times New Roman" w:eastAsia="Times New Roman" w:hAnsi="Times New Roman" w:cs="Times New Roman"/>
          <w:b/>
          <w:sz w:val="24"/>
        </w:rPr>
        <w:t>-2804/202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Нахметова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53198">
        <w:rPr>
          <w:rFonts w:ascii="Times New Roman" w:eastAsia="Times New Roman" w:hAnsi="Times New Roman" w:cs="Times New Roman"/>
          <w:b/>
          <w:sz w:val="24"/>
        </w:rPr>
        <w:t>Р.А.о</w:t>
      </w:r>
      <w:r w:rsidR="00C53198">
        <w:rPr>
          <w:rFonts w:ascii="Times New Roman" w:eastAsia="Times New Roman" w:hAnsi="Times New Roman" w:cs="Times New Roman"/>
          <w:b/>
          <w:sz w:val="24"/>
        </w:rPr>
        <w:t>.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212012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212012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212012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212012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2120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212012">
        <w:rPr>
          <w:rFonts w:ascii="Times New Roman" w:eastAsia="Times New Roman" w:hAnsi="Times New Roman" w:cs="Times New Roman"/>
          <w:sz w:val="24"/>
        </w:rPr>
        <w:t>: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Нахметов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., проживая по адресу: г. Ханты-Мансийск, ул.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д.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, кв.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>, получив постановление по делу об административном правонарушении № 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 от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, вынесенное в порядке автоматической фиксации, согласно которому ему назначено административное наказание в виде административного штрафа в размере 750 рублей (постановление вступило в законную силу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),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 в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 часов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00 минут не уплатил указанный штраф в установленный законом шестидесятидневный срок, то есть до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В судебном заседании </w:t>
      </w:r>
      <w:r w:rsidRPr="00212012">
        <w:rPr>
          <w:rFonts w:ascii="Times New Roman" w:eastAsia="Times New Roman" w:hAnsi="Times New Roman" w:cs="Times New Roman"/>
          <w:sz w:val="24"/>
        </w:rPr>
        <w:t>Нахметов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 вину признал, пояснил, что не оплатил штраф в связи с тяжелым материальным положением, в содеянном раскаялся.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212012">
        <w:rPr>
          <w:rFonts w:ascii="Times New Roman" w:eastAsia="Times New Roman" w:hAnsi="Times New Roman" w:cs="Times New Roman"/>
          <w:sz w:val="24"/>
        </w:rPr>
        <w:t>Нахметова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 подтверждается исследованными судом доказательствами: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· протоколом об административном правонарушении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 №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 от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>;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· копией постановления по делу об административном правонарушении № 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 xml:space="preserve"> от </w:t>
      </w:r>
      <w:r w:rsidR="00C53198">
        <w:rPr>
          <w:rFonts w:ascii="Times New Roman" w:eastAsia="Times New Roman" w:hAnsi="Times New Roman" w:cs="Times New Roman"/>
          <w:sz w:val="24"/>
        </w:rPr>
        <w:t>***</w:t>
      </w:r>
      <w:r w:rsidRPr="00212012">
        <w:rPr>
          <w:rFonts w:ascii="Times New Roman" w:eastAsia="Times New Roman" w:hAnsi="Times New Roman" w:cs="Times New Roman"/>
          <w:sz w:val="24"/>
        </w:rPr>
        <w:t>;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· выпиской из ГИС ГМП об отсутствии оплаты штрафа </w:t>
      </w:r>
      <w:r w:rsidRPr="00212012">
        <w:rPr>
          <w:rFonts w:ascii="Times New Roman" w:eastAsia="Times New Roman" w:hAnsi="Times New Roman" w:cs="Times New Roman"/>
          <w:sz w:val="24"/>
        </w:rPr>
        <w:t>Нахметовым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 в установленный срок;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· иными материалами дела.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Все исследованные доказательства являются относимыми, допустимыми и достоверными, получены с соблюдением требований КоАП РФ, согласуются между собой и в совокупности подтверждают вину </w:t>
      </w:r>
      <w:r w:rsidRPr="00212012">
        <w:rPr>
          <w:rFonts w:ascii="Times New Roman" w:eastAsia="Times New Roman" w:hAnsi="Times New Roman" w:cs="Times New Roman"/>
          <w:sz w:val="24"/>
        </w:rPr>
        <w:t>Нахметова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212012">
        <w:rPr>
          <w:rFonts w:ascii="Times New Roman" w:eastAsia="Times New Roman" w:hAnsi="Times New Roman" w:cs="Times New Roman"/>
          <w:sz w:val="24"/>
        </w:rPr>
        <w:t>Нахметова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Pr="00212012">
        <w:rPr>
          <w:rFonts w:ascii="Times New Roman" w:eastAsia="Times New Roman" w:hAnsi="Times New Roman" w:cs="Times New Roman"/>
          <w:sz w:val="24"/>
        </w:rPr>
        <w:t>Р.А.о</w:t>
      </w:r>
      <w:r w:rsidRPr="00212012">
        <w:rPr>
          <w:rFonts w:ascii="Times New Roman" w:eastAsia="Times New Roman" w:hAnsi="Times New Roman" w:cs="Times New Roman"/>
          <w:sz w:val="24"/>
        </w:rPr>
        <w:t>. мировой судья квалифицирует по ч. 1 ст. 20.25 КоАП РФ –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Смягчающим административную ответственность обстоятельством в соответствии с п. 1 ч. 1 ст. 4.2 КоАП РФ суд признает признание вины и раскаяние.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Отягчающих административную ответственность обстоятельств судом не установлено.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При назначении наказания суд учитывает характер и степень общественной опасности совершенного правонарушения, данные о личности виновного, который систематически привлекается к административной ответственности за нарушения ПДД, имеет множество неоплаченных штрафов, что свидетельствует о пренебрежительном отношении к исполнению наказаний. Вместе с тем, поскольку первоначальное постановление вынесено в порядке автоматической фиксации, санкция ч. 1 ст. 20.25 КоАП РФ в данном случае предусматривает наказание в виде административного штрафа в двукратном размере суммы неуплаченного штрафа, но не менее одной тысячи рублей.</w:t>
      </w:r>
    </w:p>
    <w:p w:rsidR="008C5CBF" w:rsidRPr="00212012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 ст. 23.1, 29.9, 29.10 КоАП РФ, мировой судья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212012" w:rsidP="00671A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12012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212012">
        <w:rPr>
          <w:rFonts w:ascii="Times New Roman" w:eastAsia="Times New Roman" w:hAnsi="Times New Roman" w:cs="Times New Roman"/>
          <w:sz w:val="24"/>
        </w:rPr>
        <w:t>Нахметова</w:t>
      </w:r>
      <w:r w:rsidRPr="00212012">
        <w:rPr>
          <w:rFonts w:ascii="Times New Roman" w:eastAsia="Times New Roman" w:hAnsi="Times New Roman" w:cs="Times New Roman"/>
          <w:sz w:val="24"/>
        </w:rPr>
        <w:t xml:space="preserve"> </w:t>
      </w:r>
      <w:r w:rsidR="00C53198">
        <w:rPr>
          <w:rFonts w:ascii="Times New Roman" w:eastAsia="Times New Roman" w:hAnsi="Times New Roman" w:cs="Times New Roman"/>
          <w:sz w:val="24"/>
        </w:rPr>
        <w:t>Р.А.о</w:t>
      </w:r>
      <w:r w:rsidR="00C53198">
        <w:rPr>
          <w:rFonts w:ascii="Times New Roman" w:eastAsia="Times New Roman" w:hAnsi="Times New Roman" w:cs="Times New Roman"/>
          <w:sz w:val="24"/>
        </w:rPr>
        <w:t>.</w:t>
      </w:r>
      <w:r w:rsidRPr="00212012">
        <w:rPr>
          <w:rFonts w:ascii="Times New Roman" w:eastAsia="Times New Roman" w:hAnsi="Times New Roman" w:cs="Times New Roman"/>
          <w:sz w:val="24"/>
        </w:rPr>
        <w:t xml:space="preserve"> виновным 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1 500 (одна тысяча пятьсот) рублей.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Административный штраф подлежит уплате по реквизитам: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Получатель: УФК по Ханты-Мансийскому автономному округу – Югре (УМВД России по ХМАО-Югре)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ИНН 8601010390, КПП 860101001, ОКТМО 71877000,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р/с 03100643000000018700,</w:t>
      </w:r>
    </w:p>
    <w:p w:rsidR="00671A55" w:rsidRPr="00212012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>Банк: ОКЦ № 8 Уральского ГУ Банка России//УФК по Ханты-Мансийскому автономному округу – Югре г. Ханты-Мансийск,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212012">
        <w:rPr>
          <w:rFonts w:ascii="Times New Roman" w:eastAsia="Times New Roman" w:hAnsi="Times New Roman" w:cs="Times New Roman"/>
          <w:sz w:val="24"/>
        </w:rPr>
        <w:t xml:space="preserve">БИК 007162163, единый казначейский </w:t>
      </w:r>
      <w:r w:rsidRPr="00671A55">
        <w:rPr>
          <w:rFonts w:ascii="Times New Roman" w:eastAsia="Times New Roman" w:hAnsi="Times New Roman" w:cs="Times New Roman"/>
          <w:sz w:val="24"/>
        </w:rPr>
        <w:t>расчётный счёт № 40102810245370000007,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КБК 18811601123010001140,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УИН </w:t>
      </w:r>
      <w:r w:rsidRPr="008C5CBF" w:rsidR="008C5CBF">
        <w:rPr>
          <w:rFonts w:ascii="Times New Roman" w:eastAsia="Times New Roman" w:hAnsi="Times New Roman" w:cs="Times New Roman"/>
          <w:sz w:val="24"/>
        </w:rPr>
        <w:t>0412365400765009132620109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Разъяснить </w:t>
      </w:r>
      <w:r w:rsidRPr="00671A55">
        <w:rPr>
          <w:rFonts w:ascii="Times New Roman" w:eastAsia="Times New Roman" w:hAnsi="Times New Roman" w:cs="Times New Roman"/>
          <w:sz w:val="24"/>
        </w:rPr>
        <w:t>Нахметову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Pr="00671A55">
        <w:rPr>
          <w:rFonts w:ascii="Times New Roman" w:eastAsia="Times New Roman" w:hAnsi="Times New Roman" w:cs="Times New Roman"/>
          <w:sz w:val="24"/>
        </w:rPr>
        <w:t>Р.А.о</w:t>
      </w:r>
      <w:r w:rsidRPr="00671A55">
        <w:rPr>
          <w:rFonts w:ascii="Times New Roman" w:eastAsia="Times New Roman" w:hAnsi="Times New Roman" w:cs="Times New Roman"/>
          <w:sz w:val="24"/>
        </w:rPr>
        <w:t>., что административный штраф должен быть уплачен не позднее шестидесяти дней со дня вступления постановления в законную силу.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Постановление может быть обжаловано в Ханты-Мансийский районный суд </w:t>
      </w:r>
      <w:r w:rsidRPr="00671A55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671A55">
        <w:rPr>
          <w:rFonts w:ascii="Times New Roman" w:eastAsia="Times New Roman" w:hAnsi="Times New Roman" w:cs="Times New Roman"/>
          <w:sz w:val="24"/>
        </w:rPr>
        <w:t xml:space="preserve"> в течение 10 дней со дня получения копии постановления.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0349512"/>
      <w:docPartObj>
        <w:docPartGallery w:val="Page Numbers (Bottom of Page)"/>
        <w:docPartUnique/>
      </w:docPartObj>
    </w:sdtPr>
    <w:sdtContent>
      <w:p w:rsidR="00A906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198">
          <w:rPr>
            <w:noProof/>
          </w:rPr>
          <w:t>2</w:t>
        </w:r>
        <w:r>
          <w:fldChar w:fldCharType="end"/>
        </w:r>
      </w:p>
    </w:sdtContent>
  </w:sdt>
  <w:p w:rsidR="00A90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092794"/>
    <w:rsid w:val="001013C7"/>
    <w:rsid w:val="00102F1D"/>
    <w:rsid w:val="001450F5"/>
    <w:rsid w:val="00184403"/>
    <w:rsid w:val="00187545"/>
    <w:rsid w:val="00187D9F"/>
    <w:rsid w:val="00212012"/>
    <w:rsid w:val="0037320A"/>
    <w:rsid w:val="004136ED"/>
    <w:rsid w:val="00593DDA"/>
    <w:rsid w:val="005E2C60"/>
    <w:rsid w:val="005E3471"/>
    <w:rsid w:val="005F6A6B"/>
    <w:rsid w:val="00671A55"/>
    <w:rsid w:val="006911EB"/>
    <w:rsid w:val="00711A09"/>
    <w:rsid w:val="008C00B6"/>
    <w:rsid w:val="008C282C"/>
    <w:rsid w:val="008C5CBF"/>
    <w:rsid w:val="009150AE"/>
    <w:rsid w:val="00944006"/>
    <w:rsid w:val="00976F01"/>
    <w:rsid w:val="00994D3E"/>
    <w:rsid w:val="00A65281"/>
    <w:rsid w:val="00A906D1"/>
    <w:rsid w:val="00BB043B"/>
    <w:rsid w:val="00BF7C85"/>
    <w:rsid w:val="00C53198"/>
    <w:rsid w:val="00C628B0"/>
    <w:rsid w:val="00D1459F"/>
    <w:rsid w:val="00D1793C"/>
    <w:rsid w:val="00DC54E0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92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7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906D1"/>
  </w:style>
  <w:style w:type="paragraph" w:styleId="Footer">
    <w:name w:val="footer"/>
    <w:basedOn w:val="Normal"/>
    <w:link w:val="a1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906D1"/>
  </w:style>
  <w:style w:type="character" w:customStyle="1" w:styleId="wmi-callto">
    <w:name w:val="wmi-callto"/>
    <w:basedOn w:val="DefaultParagraphFont"/>
    <w:rsid w:val="0067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